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B4" w:rsidRPr="003340B4" w:rsidRDefault="003340B4">
      <w:r w:rsidRPr="003340B4"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80.25pt" o:ole="">
            <v:imagedata r:id="rId4" o:title=""/>
          </v:shape>
          <o:OLEObject Type="Embed" ProgID="AcroExch.Document.7" ShapeID="_x0000_i1025" DrawAspect="Content" ObjectID="_1676894136" r:id="rId5"/>
        </w:object>
      </w:r>
    </w:p>
    <w:p w:rsidR="00000000" w:rsidRDefault="003340B4"/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lastRenderedPageBreak/>
        <w:t>1.Общие положения</w:t>
      </w:r>
    </w:p>
    <w:p w:rsidR="003340B4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1.1.Настоящее положение (далее Положение) определяет порядок работы </w:t>
      </w:r>
      <w:proofErr w:type="gramStart"/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в</w:t>
      </w:r>
      <w:proofErr w:type="gramEnd"/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М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Б</w:t>
      </w: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ДОУ </w:t>
      </w:r>
      <w:proofErr w:type="spellStart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Джидинский</w:t>
      </w:r>
      <w:proofErr w:type="spellEnd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детский сад «Солнышко» </w:t>
      </w: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по предотвращению и урегулированию конфликта интересов.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1.2. Положение разработано в соответствии </w:t>
      </w:r>
      <w:proofErr w:type="gramStart"/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с</w:t>
      </w:r>
      <w:proofErr w:type="gramEnd"/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: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 - законом Российской Федерации от 29.12.2012 г. N 273-ФЗ «Об образовании в Российской Федерации»;</w:t>
      </w:r>
    </w:p>
    <w:p w:rsidR="003340B4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- Федеральным законом от 25 декабря 2008 № 273-ФЗ «О противодействии коррупции»;</w:t>
      </w:r>
    </w:p>
    <w:p w:rsidR="003340B4" w:rsidRPr="001806C6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proofErr w:type="gramStart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- </w:t>
      </w:r>
      <w:r w:rsidRPr="001806C6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Методическими рекомендациями по разработке и принятию организациями мер по предупреждению и противодействию коррупции (далее - Методические рекомендации) разработаны во исполнение подпункта «б» пункта 25 Указа Президента Российской Федерации от 2 апреля 2013 г. N 309 «О мерах по реализации отдельных положений Федерального закона «О противодействии коррупции» и в соответствии со статьей 13.3 Федерального закона от 25 декабря 2008 г. N 273-ФЗ</w:t>
      </w:r>
      <w:proofErr w:type="gramEnd"/>
      <w:r w:rsidRPr="001806C6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«О противодействии коррупции»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- Трудовым кодексом Российской Федерации;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- иными действующими нормативно-правовыми актами Российской Федерации.</w:t>
      </w:r>
    </w:p>
    <w:p w:rsidR="003340B4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 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>2.Основные понятия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2.1.Участники образовательных  отношений  -  воспитанники,   родители (законные представители) воспитанников,   педагогические работники и их представители, организации, осуществляющие образовательную деятельность.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proofErr w:type="gramStart"/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2.2.Конфликт интересов педагогического работника  -  ситуация,  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  или  может  повлиять  на надлежащее  исполнение   педагогическим   работником     профессиональных обязанностей вследствие противоречия между его личной заинтересованностью и  интересами   воспитанника,   родителей   (законных   представителей) воспитанников.</w:t>
      </w:r>
      <w:proofErr w:type="gramEnd"/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2.3.Под личной заинтересованностью педагогического работника, которая влияет или может повлиять на надлежащее исполнение им должностных (служебных) обязанностей, понимается возможность получения педагогическим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 </w:t>
      </w:r>
    </w:p>
    <w:p w:rsidR="003340B4" w:rsidRPr="00D21CF1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>3.Условия, при которых возникает или может во</w:t>
      </w:r>
      <w:r w:rsidRPr="00D21CF1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>зникнуть конфликт интересов педагогического работника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3.1. В дошкольном образовательном учреждении выделяют: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·        </w:t>
      </w:r>
      <w:r w:rsidRPr="00D21CF1">
        <w:rPr>
          <w:rFonts w:ascii="Times New Roman" w:eastAsia="Times New Roman" w:hAnsi="Times New Roman"/>
          <w:sz w:val="24"/>
          <w:szCs w:val="24"/>
        </w:rPr>
        <w:t> </w:t>
      </w: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условия (ситуации), при которых всегда возникает конфликт интересов педагогического работника;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·        </w:t>
      </w:r>
      <w:r w:rsidRPr="00D21CF1">
        <w:rPr>
          <w:rFonts w:ascii="Times New Roman" w:eastAsia="Times New Roman" w:hAnsi="Times New Roman"/>
          <w:sz w:val="24"/>
          <w:szCs w:val="24"/>
        </w:rPr>
        <w:t> </w:t>
      </w: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условия (ситуации), при которых может возникнуть конфликт интересов педагогического работника.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3.2. К условиям (ситуациям), при которых всегда возникает конфликт интересов педагогического работника относятся </w:t>
      </w:r>
      <w:proofErr w:type="gramStart"/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следующие</w:t>
      </w:r>
      <w:proofErr w:type="gramEnd"/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: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·        </w:t>
      </w:r>
      <w:r w:rsidRPr="00D21CF1">
        <w:rPr>
          <w:rFonts w:ascii="Times New Roman" w:eastAsia="Times New Roman" w:hAnsi="Times New Roman"/>
          <w:sz w:val="24"/>
          <w:szCs w:val="24"/>
        </w:rPr>
        <w:t> </w:t>
      </w: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педагогический работник ведёт  бесплатные и платные занятия у одних и тех же воспитанников;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·        </w:t>
      </w:r>
      <w:r w:rsidRPr="00D21CF1">
        <w:rPr>
          <w:rFonts w:ascii="Times New Roman" w:eastAsia="Times New Roman" w:hAnsi="Times New Roman"/>
          <w:sz w:val="24"/>
          <w:szCs w:val="24"/>
        </w:rPr>
        <w:t> </w:t>
      </w: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педагогический работник занимается репетиторством с воспитанниками, которых он обучает;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·        </w:t>
      </w:r>
      <w:r w:rsidRPr="00D21CF1">
        <w:rPr>
          <w:rFonts w:ascii="Times New Roman" w:eastAsia="Times New Roman" w:hAnsi="Times New Roman"/>
          <w:sz w:val="24"/>
          <w:szCs w:val="24"/>
        </w:rPr>
        <w:t> </w:t>
      </w: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педагогический работник является членом жюри конкурсных мероприятий с участием своих воспитанников;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·        </w:t>
      </w:r>
      <w:r w:rsidRPr="00D21CF1">
        <w:rPr>
          <w:rFonts w:ascii="Times New Roman" w:eastAsia="Times New Roman" w:hAnsi="Times New Roman"/>
          <w:sz w:val="24"/>
          <w:szCs w:val="24"/>
        </w:rPr>
        <w:t> </w:t>
      </w: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lastRenderedPageBreak/>
        <w:t>·        </w:t>
      </w:r>
      <w:r w:rsidRPr="00D21CF1">
        <w:rPr>
          <w:rFonts w:ascii="Times New Roman" w:eastAsia="Times New Roman" w:hAnsi="Times New Roman"/>
          <w:sz w:val="24"/>
          <w:szCs w:val="24"/>
        </w:rPr>
        <w:t> </w:t>
      </w: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получение педагогическим работником подарков и иных услуг от родителей (законных представителей) воспитанников;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·        </w:t>
      </w:r>
      <w:r w:rsidRPr="00D21CF1">
        <w:rPr>
          <w:rFonts w:ascii="Times New Roman" w:eastAsia="Times New Roman" w:hAnsi="Times New Roman"/>
          <w:sz w:val="24"/>
          <w:szCs w:val="24"/>
        </w:rPr>
        <w:t> </w:t>
      </w: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нарушение иных установленных запретов и ограничений для педагогических работников в дошкольном образовательном учреждении.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3.3.К условиям (ситуациям), при которых может возникнуть конфликт интересов педагогического работника относятся </w:t>
      </w:r>
      <w:proofErr w:type="gramStart"/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следующие</w:t>
      </w:r>
      <w:proofErr w:type="gramEnd"/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: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·        </w:t>
      </w:r>
      <w:r w:rsidRPr="00D21CF1">
        <w:rPr>
          <w:rFonts w:ascii="Times New Roman" w:eastAsia="Times New Roman" w:hAnsi="Times New Roman"/>
          <w:sz w:val="24"/>
          <w:szCs w:val="24"/>
        </w:rPr>
        <w:t> </w:t>
      </w: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участие педагогического работника в наборе (приёме) воспитанников;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·        </w:t>
      </w:r>
      <w:r w:rsidRPr="00D21CF1">
        <w:rPr>
          <w:rFonts w:ascii="Times New Roman" w:eastAsia="Times New Roman" w:hAnsi="Times New Roman"/>
          <w:sz w:val="24"/>
          <w:szCs w:val="24"/>
        </w:rPr>
        <w:t> </w:t>
      </w: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участие педагогического работника в установлении, определении форм и способов поощрений для своих воспитанников;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·        </w:t>
      </w:r>
      <w:r w:rsidRPr="00D21CF1">
        <w:rPr>
          <w:rFonts w:ascii="Times New Roman" w:eastAsia="Times New Roman" w:hAnsi="Times New Roman"/>
          <w:sz w:val="24"/>
          <w:szCs w:val="24"/>
        </w:rPr>
        <w:t> </w:t>
      </w: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иные условия (ситуации), при которых может возникнуть конфликт интересов педагогического работника.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 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>4.Ограничения, налагаемые на педагогических работников</w:t>
      </w: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465CB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>дошкольного образовательного учреждения</w:t>
      </w: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465CB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>при осуществлении ими профессиональной деятельности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4.1.В целях предотвращения возникновения (появления) условий (ситуаций), при которых всегда </w:t>
      </w:r>
      <w:proofErr w:type="gramStart"/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возникает конфликт интересов педагогического работника в дошкольном образовательном учреждении устанавливаются</w:t>
      </w:r>
      <w:proofErr w:type="gramEnd"/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ограничения, налагаемые на педагогических работников дошкольного образовательного учреждения при осуществлении ими профессиональной деятельности.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4.2.На педагогических работников дошкольного образовательного учреждения при осуществлении ими профессиональной деятельности налагаются следующие ограничения: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·        </w:t>
      </w:r>
      <w:r w:rsidRPr="00D21CF1">
        <w:rPr>
          <w:rFonts w:ascii="Times New Roman" w:eastAsia="Times New Roman" w:hAnsi="Times New Roman"/>
          <w:sz w:val="24"/>
          <w:szCs w:val="24"/>
        </w:rPr>
        <w:t> </w:t>
      </w: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запрет на ведение  бесплатных и платных занятий у одних и тех же воспитанников;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·        </w:t>
      </w:r>
      <w:r w:rsidRPr="00D21CF1">
        <w:rPr>
          <w:rFonts w:ascii="Times New Roman" w:eastAsia="Times New Roman" w:hAnsi="Times New Roman"/>
          <w:sz w:val="24"/>
          <w:szCs w:val="24"/>
        </w:rPr>
        <w:t> </w:t>
      </w: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запрет на занятия репетиторством с воспитанниками, которых он обучает;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·        </w:t>
      </w:r>
      <w:r w:rsidRPr="00D21CF1">
        <w:rPr>
          <w:rFonts w:ascii="Times New Roman" w:eastAsia="Times New Roman" w:hAnsi="Times New Roman"/>
          <w:sz w:val="24"/>
          <w:szCs w:val="24"/>
        </w:rPr>
        <w:t> </w:t>
      </w: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запрет на членство в жюри конкурсных мероприятий с участием своих воспитанников за исключением случаев и порядка, предусмотренных и (или) согласованных коллегиальным органом управления, предусмотренным уставом дошкольного образовательного учреждения;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·        </w:t>
      </w:r>
      <w:r w:rsidRPr="00D21CF1">
        <w:rPr>
          <w:rFonts w:ascii="Times New Roman" w:eastAsia="Times New Roman" w:hAnsi="Times New Roman"/>
          <w:sz w:val="24"/>
          <w:szCs w:val="24"/>
        </w:rPr>
        <w:t> </w:t>
      </w: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запрет на использование с личной заинтересованностью возможностей родителей (законных представителей)  воспитанников и иных участников образовательных отношений;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·        </w:t>
      </w:r>
      <w:r w:rsidRPr="00D21CF1">
        <w:rPr>
          <w:rFonts w:ascii="Times New Roman" w:eastAsia="Times New Roman" w:hAnsi="Times New Roman"/>
          <w:sz w:val="24"/>
          <w:szCs w:val="24"/>
        </w:rPr>
        <w:t> </w:t>
      </w: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запрет на получение педагогическим работником подарков и иных услуг от родителей (законных представителей) воспитанников за исключением случаев и порядка, предусмотренных и (или) согласованных коллегиальным органом управления, предусмотренным уставом  дошкольного образовательного учреждения.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4.3. Педагогичес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к</w:t>
      </w: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ие работники дошкольного образовательного учреждения обязаны соблюдать установленные п. 4.2. настоящего раздела ограничения и иные </w:t>
      </w:r>
      <w:proofErr w:type="gramStart"/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ограничения</w:t>
      </w:r>
      <w:proofErr w:type="gramEnd"/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и запреты, установленные локальными нормативными актами дошкольного образовательного учреждения.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 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>5. Порядок предотвращения и урегулирования конфликта интересов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>педагогических работников</w:t>
      </w: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465CB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>при осуществлении ими профессиональной деятельности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5.1. 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5.2. С целью предотвращения возможного конфликта интересов педагогического работника в дошкольном образовательном учреждении реализуются следующие мероприятия: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- при принятии решений, локальных нормативных  актов,  затрагивающих права воспитанников и работников общеобразовательного учреждения, учитывается мнение </w:t>
      </w: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lastRenderedPageBreak/>
        <w:t>советов родителей,  а также  в  порядке  и  в случаях, которые предусмотрены трудовым законодательством,  представительных органов работников (при наличии таких представительных органов);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-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- обеспечивается информационная открытость дошкольного образовательного учреждения в соответствии с требованиями действующего законодательства;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- осуществляется чёткая регламентация деятельности педагогических работников внутренними локальными нормативными актами дошкольного образовательного учреждения;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- обеспечивается введение прозрачных процедур внутренней оценки для управления качеством образования;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- осуществляется создание системы сбора и анализа информации об индивидуальных образовательных достижениях воспитанников,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- осуществляются иные мероприятия, направленные на предотвращение возможного конфликта интересов педагогического работника.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5.3. Педагогические работники дошкольного образовательного учреждения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5.4. В случае возникновения конфликта интересов педагогический работник незамедлительно обязан проинформировать об этом в письменной форме руководителя дошкольного образовательного учреждения.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5.5. Руководитель дошкольного образовательного учреждения в трёхдневный срок со дня, когда ему стало известно о конфликте интересов педагогического работника, обязан вынести данный вопрос на рассмотрение комиссии дошкольного образовательного учреждения по урегулированию споров между участниками образовательных отношений.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5.6.Решение комиссии дошкольного образовательного учреждения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является  обязательным  для  всех участников образовательных отношений и подлежит исполнению в сроки,  предусмотренные   указанным решением.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5.7. </w:t>
      </w:r>
      <w:proofErr w:type="gramStart"/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Решение комиссии дошкольного образовательного учреждения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  быть  обжаловано   в   установленном законодательством Российской Федерации порядке.</w:t>
      </w:r>
      <w:proofErr w:type="gramEnd"/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5.8. </w:t>
      </w:r>
      <w:proofErr w:type="gramStart"/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До принятия решения комиссии дошкольного образовательного учреждения по урегулированию споров между участниками образовательных отношений руководитель дошкольного образовательного учреждения в соответствии с действующим законодательством</w:t>
      </w:r>
      <w:proofErr w:type="gramEnd"/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5.9. Руководитель дошкольного образовательного учреждения,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 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 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>6.Ответсвенность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6.1.Ответственным лицом в дошкольном образовательном учреждении за организацию работы по предотвращению и урегулированию конфликта интересов педагогических </w:t>
      </w: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lastRenderedPageBreak/>
        <w:t>работников при осуществлении ими профессиональной деятельности является руководитель дошкольного образовательного учреждения.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6.2. Ответственное лицо в дошкольном образовательном учреждении за организацию работы по предотвращению и урегулированию конфликта интересов педагогических работников: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>      </w:t>
      </w: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- утверждает Положение по предотвращению и урегулированию конфликта интересов М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Б</w:t>
      </w: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ДОУ </w:t>
      </w:r>
      <w:proofErr w:type="spellStart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Джидинский</w:t>
      </w:r>
      <w:proofErr w:type="spellEnd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детский сад «Солнышко»</w:t>
      </w: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;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    — 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 - утверждает соответствующие дополнения в должностные инструкции педагогических работников;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- организует информирование педагогических работников о налагаемых ограничениях при осуществлении ими профессиональной деятельности;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- при возникновении конфликта интересов педагогического работника организует рассмотрение соответствующих вопросов на комиссии дошкольного образовательного учреждения по урегулированию споров между участниками образовательных отношений;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- организует </w:t>
      </w:r>
      <w:proofErr w:type="gramStart"/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контроль за</w:t>
      </w:r>
      <w:proofErr w:type="gramEnd"/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состоянием работы в дошкольном образовательном учреждении  по предотвращению и урегулированию конфликта интересов педагогических работников при осуществлении ими профессиональной деятельности.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65CB9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6.3. Все педагогические работники дошкольного образовательного учреждения несут ответственность за соблюдение настоящего Положения в соответствии с законодательством Российской Федерации.</w:t>
      </w:r>
    </w:p>
    <w:p w:rsidR="003340B4" w:rsidRPr="00465CB9" w:rsidRDefault="003340B4" w:rsidP="003340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3340B4" w:rsidRPr="00D21CF1" w:rsidRDefault="003340B4" w:rsidP="003340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40B4" w:rsidRDefault="003340B4"/>
    <w:sectPr w:rsidR="00334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40B4"/>
    <w:rsid w:val="00334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1675</Words>
  <Characters>9551</Characters>
  <Application>Microsoft Office Word</Application>
  <DocSecurity>0</DocSecurity>
  <Lines>79</Lines>
  <Paragraphs>22</Paragraphs>
  <ScaleCrop>false</ScaleCrop>
  <Company/>
  <LinksUpToDate>false</LinksUpToDate>
  <CharactersWithSpaces>11204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2021-03-10T07:08:00Z</dcterms:created>
  <dcterms:modified xsi:type="dcterms:W3CDTF">2021-03-10T07:09:00Z</dcterms:modified>
</cp:coreProperties>
</file>